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0D25" w14:textId="4C8D9481" w:rsidR="00C62BEB" w:rsidRPr="0070583E" w:rsidRDefault="00C62BEB" w:rsidP="00C62BEB">
      <w:pPr>
        <w:jc w:val="center"/>
        <w:rPr>
          <w:rFonts w:ascii="Times New Roman" w:hAnsi="Times New Roman" w:cs="Times New Roman"/>
          <w:b/>
          <w:i/>
          <w:smallCaps/>
          <w:sz w:val="18"/>
          <w:szCs w:val="18"/>
        </w:rPr>
      </w:pP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MODULO “</w:t>
      </w:r>
      <w:r w:rsidRPr="00117D58">
        <w:rPr>
          <w:rFonts w:ascii="Times New Roman" w:hAnsi="Times New Roman" w:cs="Times New Roman"/>
          <w:b/>
          <w:i/>
          <w:smallCaps/>
          <w:sz w:val="18"/>
          <w:szCs w:val="18"/>
        </w:rPr>
        <w:t xml:space="preserve">Dichiarazioni sostitutive </w:t>
      </w: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INTEGRATIVE DEL DGUE”</w:t>
      </w:r>
    </w:p>
    <w:p w14:paraId="60B9EDCD" w14:textId="77777777" w:rsidR="00156E9B" w:rsidRPr="00FC2227" w:rsidRDefault="00156E9B" w:rsidP="00156E9B">
      <w:pPr>
        <w:spacing w:after="120"/>
        <w:jc w:val="center"/>
        <w:rPr>
          <w:rFonts w:ascii="Tahoma" w:hAnsi="Tahoma" w:cs="Tahoma"/>
          <w:b/>
          <w:color w:val="000000"/>
        </w:rPr>
      </w:pPr>
    </w:p>
    <w:p w14:paraId="57E4B580" w14:textId="77777777" w:rsidR="00156E9B" w:rsidRPr="00FC2227" w:rsidRDefault="00156E9B" w:rsidP="00156E9B">
      <w:pPr>
        <w:spacing w:after="120"/>
        <w:jc w:val="both"/>
        <w:rPr>
          <w:rFonts w:ascii="Tahoma" w:hAnsi="Tahoma" w:cs="Tahoma"/>
          <w:b/>
          <w:color w:val="000000"/>
        </w:rPr>
      </w:pPr>
    </w:p>
    <w:p w14:paraId="20F15FD2" w14:textId="1EC4BC6E" w:rsidR="00E02EF7" w:rsidRPr="00527AEA" w:rsidRDefault="001940A5" w:rsidP="00E02EF7">
      <w:pPr>
        <w:kinsoku w:val="0"/>
        <w:overflowPunct w:val="0"/>
        <w:spacing w:before="274"/>
        <w:ind w:right="36"/>
        <w:jc w:val="both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90384">
        <w:rPr>
          <w:rFonts w:ascii="Arial" w:hAnsi="Arial" w:cs="Arial"/>
          <w:b/>
          <w:bCs/>
          <w:color w:val="000000"/>
        </w:rPr>
        <w:t>OGGETTO</w:t>
      </w:r>
      <w:r w:rsidR="00E02EF7">
        <w:rPr>
          <w:rFonts w:ascii="Tahoma" w:hAnsi="Tahoma" w:cs="Tahoma"/>
          <w:b/>
          <w:bCs/>
          <w:color w:val="000000"/>
        </w:rPr>
        <w:t>:</w:t>
      </w:r>
      <w:r w:rsidR="00E02EF7" w:rsidRPr="00285C0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C3FAD" w:rsidRPr="00CE27DE">
        <w:rPr>
          <w:rFonts w:ascii="Times New Roman" w:hAnsi="Times New Roman"/>
          <w:b/>
          <w:bCs/>
          <w:color w:val="000000"/>
          <w:sz w:val="24"/>
          <w:szCs w:val="24"/>
        </w:rPr>
        <w:t xml:space="preserve">Procedura 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>aperta</w:t>
      </w:r>
      <w:r w:rsidR="00DE30E2">
        <w:rPr>
          <w:rFonts w:ascii="Times New Roman" w:hAnsi="Times New Roman"/>
          <w:b/>
          <w:bCs/>
          <w:color w:val="000000"/>
          <w:sz w:val="24"/>
          <w:szCs w:val="24"/>
        </w:rPr>
        <w:t xml:space="preserve"> di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E30E2" w:rsidRPr="00DE30E2">
        <w:rPr>
          <w:rFonts w:ascii="Times New Roman" w:hAnsi="Times New Roman"/>
          <w:b/>
          <w:bCs/>
          <w:color w:val="000000"/>
          <w:sz w:val="24"/>
          <w:szCs w:val="24"/>
        </w:rPr>
        <w:t xml:space="preserve">affidamento del </w:t>
      </w:r>
      <w:r w:rsidR="00330F75" w:rsidRPr="00330F75">
        <w:rPr>
          <w:rFonts w:ascii="Times New Roman" w:hAnsi="Times New Roman"/>
          <w:b/>
          <w:bCs/>
          <w:color w:val="000000"/>
          <w:sz w:val="24"/>
          <w:szCs w:val="24"/>
        </w:rPr>
        <w:t xml:space="preserve">servizio di carico, trasporto e conferimento a recupero dei rifiuti </w:t>
      </w:r>
      <w:r w:rsidR="00330F75">
        <w:rPr>
          <w:rFonts w:ascii="Times New Roman" w:hAnsi="Times New Roman"/>
          <w:b/>
          <w:bCs/>
          <w:color w:val="000000"/>
          <w:sz w:val="24"/>
          <w:szCs w:val="24"/>
        </w:rPr>
        <w:t>EER</w:t>
      </w:r>
      <w:r w:rsidR="00330F75" w:rsidRPr="00330F75">
        <w:rPr>
          <w:rFonts w:ascii="Times New Roman" w:hAnsi="Times New Roman"/>
          <w:b/>
          <w:bCs/>
          <w:color w:val="000000"/>
          <w:sz w:val="24"/>
          <w:szCs w:val="24"/>
        </w:rPr>
        <w:t xml:space="preserve"> 200303 derivanti dal servizio di spazzamento stradale eseguito da </w:t>
      </w:r>
      <w:r w:rsidR="00330F75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="00330F75" w:rsidRPr="00330F75">
        <w:rPr>
          <w:rFonts w:ascii="Times New Roman" w:hAnsi="Times New Roman"/>
          <w:b/>
          <w:bCs/>
          <w:color w:val="000000"/>
          <w:sz w:val="24"/>
          <w:szCs w:val="24"/>
        </w:rPr>
        <w:t xml:space="preserve">miu s.p.a. nel </w:t>
      </w:r>
      <w:r w:rsidR="00330F75">
        <w:rPr>
          <w:rFonts w:ascii="Times New Roman" w:hAnsi="Times New Roman"/>
          <w:b/>
          <w:bCs/>
          <w:color w:val="000000"/>
          <w:sz w:val="24"/>
          <w:szCs w:val="24"/>
        </w:rPr>
        <w:t>C</w:t>
      </w:r>
      <w:r w:rsidR="00330F75" w:rsidRPr="00330F75">
        <w:rPr>
          <w:rFonts w:ascii="Times New Roman" w:hAnsi="Times New Roman"/>
          <w:b/>
          <w:bCs/>
          <w:color w:val="000000"/>
          <w:sz w:val="24"/>
          <w:szCs w:val="24"/>
        </w:rPr>
        <w:t>omune di</w:t>
      </w:r>
      <w:r w:rsidR="00330F75">
        <w:rPr>
          <w:rFonts w:ascii="Times New Roman" w:hAnsi="Times New Roman"/>
          <w:b/>
          <w:bCs/>
          <w:color w:val="000000"/>
          <w:sz w:val="24"/>
          <w:szCs w:val="24"/>
        </w:rPr>
        <w:t xml:space="preserve"> Tr</w:t>
      </w:r>
      <w:r w:rsidR="00330F75" w:rsidRPr="00330F75">
        <w:rPr>
          <w:rFonts w:ascii="Times New Roman" w:hAnsi="Times New Roman"/>
          <w:b/>
          <w:bCs/>
          <w:color w:val="000000"/>
          <w:sz w:val="24"/>
          <w:szCs w:val="24"/>
        </w:rPr>
        <w:t>ani</w:t>
      </w:r>
    </w:p>
    <w:p w14:paraId="66F5AFD0" w14:textId="77777777" w:rsidR="00FC2227" w:rsidRDefault="00FC2227" w:rsidP="00E02EF7">
      <w:pPr>
        <w:autoSpaceDE w:val="0"/>
        <w:spacing w:after="120" w:line="360" w:lineRule="auto"/>
        <w:ind w:right="62"/>
        <w:jc w:val="both"/>
        <w:rPr>
          <w:rFonts w:ascii="Tahoma" w:hAnsi="Tahoma" w:cs="Tahoma"/>
          <w:b/>
          <w:caps/>
          <w:u w:val="single"/>
        </w:rPr>
      </w:pPr>
    </w:p>
    <w:p w14:paraId="7A66A510" w14:textId="77777777" w:rsidR="00EB1CDD" w:rsidRPr="00FC2227" w:rsidRDefault="00210155" w:rsidP="00210155">
      <w:pPr>
        <w:spacing w:line="320" w:lineRule="exact"/>
        <w:jc w:val="center"/>
        <w:rPr>
          <w:rFonts w:ascii="Tahoma" w:hAnsi="Tahoma" w:cs="Tahoma"/>
          <w:b/>
          <w:caps/>
          <w:u w:val="single"/>
        </w:rPr>
      </w:pPr>
      <w:r w:rsidRPr="00FC2227">
        <w:rPr>
          <w:rFonts w:ascii="Tahoma" w:hAnsi="Tahoma" w:cs="Tahoma"/>
          <w:b/>
          <w:caps/>
          <w:u w:val="single"/>
        </w:rPr>
        <w:t>Dichiarazione sostitutiva</w:t>
      </w:r>
    </w:p>
    <w:p w14:paraId="4ED7433C" w14:textId="77777777" w:rsidR="00EB1CDD" w:rsidRPr="00FC2227" w:rsidRDefault="00EB1CDD" w:rsidP="00EB1CDD">
      <w:pPr>
        <w:pStyle w:val="Paragrafoelenco"/>
        <w:tabs>
          <w:tab w:val="left" w:pos="0"/>
        </w:tabs>
        <w:spacing w:line="320" w:lineRule="exact"/>
        <w:jc w:val="right"/>
        <w:rPr>
          <w:rFonts w:ascii="Tahoma" w:hAnsi="Tahoma" w:cs="Tahoma"/>
          <w:sz w:val="22"/>
          <w:szCs w:val="22"/>
        </w:rPr>
      </w:pPr>
    </w:p>
    <w:p w14:paraId="333B2858" w14:textId="086F4D53" w:rsidR="00EB1CDD" w:rsidRPr="00FC2227" w:rsidRDefault="00EB1CDD" w:rsidP="000319AD">
      <w:pPr>
        <w:pStyle w:val="Rientrocorpodeltesto"/>
        <w:tabs>
          <w:tab w:val="left" w:pos="-1800"/>
          <w:tab w:val="left" w:pos="1080"/>
          <w:tab w:val="left" w:pos="1800"/>
          <w:tab w:val="left" w:pos="6300"/>
        </w:tabs>
        <w:spacing w:line="312" w:lineRule="auto"/>
        <w:ind w:left="0"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sottoscritto …………………………………………………… nato il ……………………… a ……………………………………... in qualità di ..............……………………dell’impresa …………………………………………………………………………………………. con sede in …………………………………………………............. Prov. …………. Cap……….. Via/Piazza………………………………………………………………..</w:t>
      </w:r>
      <w:r w:rsidR="00DE30E2">
        <w:rPr>
          <w:rFonts w:ascii="Tahoma" w:hAnsi="Tahoma" w:cs="Tahoma"/>
          <w:sz w:val="22"/>
          <w:szCs w:val="22"/>
        </w:rPr>
        <w:t xml:space="preserve"> </w:t>
      </w:r>
      <w:r w:rsidRPr="00FC2227">
        <w:rPr>
          <w:rFonts w:ascii="Tahoma" w:hAnsi="Tahoma" w:cs="Tahoma"/>
          <w:sz w:val="22"/>
          <w:szCs w:val="22"/>
        </w:rPr>
        <w:t>n. ……………………….. con codice fiscale n. ……………………………. con partita IVA n …………………………………,</w:t>
      </w:r>
    </w:p>
    <w:p w14:paraId="7F877FBF" w14:textId="77777777" w:rsidR="00EB1CDD" w:rsidRPr="00FC2227" w:rsidRDefault="00EB1CDD" w:rsidP="000319AD">
      <w:pPr>
        <w:pStyle w:val="Corpotesto1"/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ai sensi degli articoli 46 e 47 del D.P.R. 28 dicembre 2000, n. 445 consapevole delle sanzioni penali previste dall’articolo 76 del medesimo D.P.R. 445/2000 per le ipotesi di falsità in atti e dichiarazioni mendaci ivi indicate</w:t>
      </w:r>
    </w:p>
    <w:p w14:paraId="0C3CC30B" w14:textId="77777777" w:rsidR="00EB1CDD" w:rsidRPr="00FC2227" w:rsidRDefault="00EB1CDD" w:rsidP="00EB1CDD">
      <w:pPr>
        <w:pStyle w:val="Titolo2"/>
        <w:jc w:val="center"/>
        <w:rPr>
          <w:rFonts w:ascii="Tahoma" w:hAnsi="Tahoma" w:cs="Tahoma"/>
          <w:b w:val="0"/>
          <w:bCs w:val="0"/>
          <w:sz w:val="22"/>
          <w:szCs w:val="22"/>
        </w:rPr>
      </w:pPr>
      <w:r w:rsidRPr="00FC2227">
        <w:rPr>
          <w:rFonts w:ascii="Tahoma" w:hAnsi="Tahoma" w:cs="Tahoma"/>
          <w:b w:val="0"/>
          <w:bCs w:val="0"/>
          <w:sz w:val="22"/>
          <w:szCs w:val="22"/>
        </w:rPr>
        <w:t>DICHIARA</w:t>
      </w:r>
    </w:p>
    <w:p w14:paraId="12132BD4" w14:textId="77777777" w:rsidR="001940A5" w:rsidRPr="00E37820" w:rsidRDefault="001940A5" w:rsidP="001940A5">
      <w:pPr>
        <w:pStyle w:val="Paragrafoelenco"/>
        <w:numPr>
          <w:ilvl w:val="0"/>
          <w:numId w:val="1"/>
        </w:numPr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essere stato sottoposto a fallimento o di non trovarsi in stato di liquidazione coatta o di concordato preventivo o di non avere in corso nei propri confronti un procedimento per la dichiarazione di una di tali situazioni, fermo restando quanto previsto dagli </w:t>
      </w:r>
      <w:hyperlink r:id="rId6" w:anchor="110" w:history="1">
        <w:r w:rsidRPr="00E37820">
          <w:rPr>
            <w:rFonts w:ascii="Tahoma" w:hAnsi="Tahoma" w:cs="Tahoma"/>
          </w:rPr>
          <w:t>articoli 110 del presente Codice</w:t>
        </w:r>
      </w:hyperlink>
      <w:r w:rsidRPr="00E37820">
        <w:rPr>
          <w:rFonts w:ascii="Tahoma" w:hAnsi="Tahoma" w:cs="Tahoma"/>
        </w:rPr>
        <w:t xml:space="preserve"> e 186-bis del regio decreto 16 marzo 1942, n. 267</w:t>
      </w:r>
      <w:r>
        <w:rPr>
          <w:rFonts w:ascii="Tahoma" w:hAnsi="Tahoma" w:cs="Tahoma"/>
        </w:rPr>
        <w:t xml:space="preserve"> (art. 80 comma 5 lett. b)</w:t>
      </w:r>
      <w:r w:rsidRPr="00E37820">
        <w:rPr>
          <w:rFonts w:ascii="Tahoma" w:hAnsi="Tahoma" w:cs="Tahoma"/>
        </w:rPr>
        <w:t>;</w:t>
      </w:r>
    </w:p>
    <w:p w14:paraId="04852BA7" w14:textId="77777777" w:rsidR="001940A5" w:rsidRPr="00E50207" w:rsidRDefault="001940A5" w:rsidP="001940A5">
      <w:pPr>
        <w:pStyle w:val="Paragrafoelenco"/>
        <w:numPr>
          <w:ilvl w:val="0"/>
          <w:numId w:val="1"/>
        </w:numPr>
        <w:ind w:left="502"/>
        <w:rPr>
          <w:rFonts w:ascii="Tahoma" w:hAnsi="Tahoma" w:cs="Tahoma"/>
        </w:rPr>
      </w:pPr>
      <w:r>
        <w:rPr>
          <w:rFonts w:ascii="Tahoma" w:hAnsi="Tahoma" w:cs="Tahoma"/>
        </w:rPr>
        <w:t xml:space="preserve">di non essersi </w:t>
      </w:r>
      <w:r w:rsidRPr="00E50207">
        <w:rPr>
          <w:rFonts w:ascii="Tahoma" w:hAnsi="Tahoma" w:cs="Tahoma"/>
        </w:rPr>
        <w:t>reso colpevole di gravi illeciti professionali, tali da rendere dubbia la sua integrità o affidabilità</w:t>
      </w:r>
      <w:r>
        <w:rPr>
          <w:rFonts w:ascii="Tahoma" w:hAnsi="Tahoma" w:cs="Tahoma"/>
        </w:rPr>
        <w:t xml:space="preserve"> (art. 80 comma 5 lett. c)</w:t>
      </w:r>
      <w:r w:rsidRPr="00E50207">
        <w:rPr>
          <w:rFonts w:ascii="Tahoma" w:hAnsi="Tahoma" w:cs="Tahoma"/>
        </w:rPr>
        <w:t>;</w:t>
      </w:r>
    </w:p>
    <w:p w14:paraId="03E84BA9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 xml:space="preserve">di non aver tentato di influenzare indebitamente il processo decisionale della stazione appaltante o di ottenere informazioni riservate a fini di proprio vantaggio oppure </w:t>
      </w:r>
      <w:r>
        <w:rPr>
          <w:rFonts w:ascii="Tahoma" w:hAnsi="Tahoma" w:cs="Tahoma"/>
        </w:rPr>
        <w:t>di non aver</w:t>
      </w:r>
      <w:r w:rsidRPr="007B24F0">
        <w:rPr>
          <w:rFonts w:ascii="Tahoma" w:hAnsi="Tahoma" w:cs="Tahoma"/>
        </w:rPr>
        <w:t xml:space="preserve"> fornito, anche per negligenza, informazioni false o fuorvianti suscettibili di influenzare le decisioni sull'esclusione, la selezione o l'aggiudicazione, ovvero </w:t>
      </w:r>
      <w:r>
        <w:rPr>
          <w:rFonts w:ascii="Tahoma" w:hAnsi="Tahoma" w:cs="Tahoma"/>
        </w:rPr>
        <w:t xml:space="preserve">di non </w:t>
      </w:r>
      <w:r w:rsidRPr="007B24F0">
        <w:rPr>
          <w:rFonts w:ascii="Tahoma" w:hAnsi="Tahoma" w:cs="Tahoma"/>
        </w:rPr>
        <w:t>ome</w:t>
      </w:r>
      <w:r>
        <w:rPr>
          <w:rFonts w:ascii="Tahoma" w:hAnsi="Tahoma" w:cs="Tahoma"/>
        </w:rPr>
        <w:t xml:space="preserve">ttere </w:t>
      </w:r>
      <w:r w:rsidRPr="007B24F0">
        <w:rPr>
          <w:rFonts w:ascii="Tahoma" w:hAnsi="Tahoma" w:cs="Tahoma"/>
        </w:rPr>
        <w:t>le informazioni dovute ai fini del corretto svolgimento della procedura di selezione</w:t>
      </w:r>
      <w:r>
        <w:rPr>
          <w:rFonts w:ascii="Tahoma" w:hAnsi="Tahoma" w:cs="Tahoma"/>
        </w:rPr>
        <w:t xml:space="preserve"> (art. 80 comma 5 lett. c-bis)</w:t>
      </w:r>
      <w:r w:rsidRPr="007B24F0">
        <w:rPr>
          <w:rFonts w:ascii="Tahoma" w:hAnsi="Tahoma" w:cs="Tahoma"/>
        </w:rPr>
        <w:t xml:space="preserve">; </w:t>
      </w:r>
    </w:p>
    <w:p w14:paraId="01AB4965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>di non avere avuto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Tahoma" w:hAnsi="Tahoma" w:cs="Tahoma"/>
        </w:rPr>
        <w:t xml:space="preserve"> (art. 80 comma 5 lett. c-ter)</w:t>
      </w:r>
      <w:r w:rsidRPr="007B24F0">
        <w:rPr>
          <w:rFonts w:ascii="Tahoma" w:hAnsi="Tahoma" w:cs="Tahoma"/>
        </w:rPr>
        <w:t>;</w:t>
      </w:r>
    </w:p>
    <w:p w14:paraId="232B679B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aver commesso grave inadempimento nei confronti di uno o più subappaltatori, riconosciuto o accertato con sentenza passata in giudicato </w:t>
      </w:r>
      <w:r>
        <w:rPr>
          <w:rFonts w:ascii="Tahoma" w:hAnsi="Tahoma" w:cs="Tahoma"/>
        </w:rPr>
        <w:t>(art. 80 comma 5 lett. c-quater)</w:t>
      </w:r>
      <w:r w:rsidRPr="00E37820">
        <w:rPr>
          <w:rFonts w:ascii="Tahoma" w:hAnsi="Tahoma" w:cs="Tahoma"/>
        </w:rPr>
        <w:t>;</w:t>
      </w:r>
    </w:p>
    <w:p w14:paraId="53327CD4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di non presentare nella procedura di gara in corso e negli affidamenti di subappalti documentazione o dichiaraz</w:t>
      </w:r>
      <w:r>
        <w:rPr>
          <w:rFonts w:ascii="Tahoma" w:hAnsi="Tahoma" w:cs="Tahoma"/>
        </w:rPr>
        <w:t>ioni non veritiere (art. 80 comma 5 lett. f-bis)</w:t>
      </w:r>
      <w:r w:rsidRPr="007B24F0">
        <w:rPr>
          <w:rFonts w:ascii="Tahoma" w:hAnsi="Tahoma" w:cs="Tahoma"/>
        </w:rPr>
        <w:t>;</w:t>
      </w:r>
    </w:p>
    <w:p w14:paraId="52EBA17D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non essere iscritto nel casellario informatico tenuto dall’Osservatorio dell’ANAC per </w:t>
      </w:r>
      <w:r w:rsidRPr="00797A92">
        <w:rPr>
          <w:rFonts w:ascii="Tahoma" w:hAnsi="Tahoma" w:cs="Tahoma"/>
        </w:rPr>
        <w:lastRenderedPageBreak/>
        <w:t>aver presentato false dichiarazioni o falsa documentazione nelle procedure di gara e negli affidamenti di subappalti</w:t>
      </w:r>
      <w:r>
        <w:rPr>
          <w:rFonts w:ascii="Tahoma" w:hAnsi="Tahoma" w:cs="Tahoma"/>
        </w:rPr>
        <w:t xml:space="preserve"> (art. 80 comma 5 lett. f-ter)</w:t>
      </w:r>
      <w:r w:rsidRPr="007B24F0">
        <w:rPr>
          <w:rFonts w:ascii="Tahoma" w:hAnsi="Tahoma" w:cs="Tahoma"/>
        </w:rPr>
        <w:t>;</w:t>
      </w:r>
    </w:p>
    <w:p w14:paraId="349F1566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ab/>
        <w:t>dichiara che i dati identificativi (nome, cognome, data e luogo di nascita, codice fiscale, comune di residenza) dei soggetti di cui all'art. 80 comma 3 del Codice sono i seguenti:</w:t>
      </w:r>
    </w:p>
    <w:p w14:paraId="5604AD7D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 w:rsidRPr="007B24F0">
        <w:rPr>
          <w:rFonts w:ascii="Tahoma" w:hAnsi="Tahoma" w:cs="Tahoma"/>
        </w:rPr>
        <w:t>_</w:t>
      </w:r>
      <w:r>
        <w:rPr>
          <w:rFonts w:ascii="Garamond" w:hAnsi="Garamond" w:cs="Tahoma"/>
        </w:rPr>
        <w:t>_____________________;</w:t>
      </w:r>
    </w:p>
    <w:p w14:paraId="0C808089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38CFBF5E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14ED4A73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6E4DD453" w14:textId="77777777" w:rsidR="001940A5" w:rsidRDefault="001940A5" w:rsidP="001940A5">
      <w:pPr>
        <w:pStyle w:val="Paragrafoelenco"/>
        <w:spacing w:after="120" w:line="276" w:lineRule="auto"/>
        <w:ind w:left="720"/>
        <w:contextualSpacing/>
        <w:jc w:val="both"/>
        <w:rPr>
          <w:rFonts w:ascii="Garamond" w:hAnsi="Garamond" w:cs="Tahoma"/>
        </w:rPr>
      </w:pPr>
    </w:p>
    <w:p w14:paraId="70A5E9AA" w14:textId="5450428E" w:rsidR="001A336F" w:rsidRDefault="001A336F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 ritenere </w:t>
      </w:r>
      <w:r w:rsidRPr="001A336F">
        <w:rPr>
          <w:rFonts w:ascii="Tahoma" w:hAnsi="Tahoma" w:cs="Tahoma"/>
        </w:rPr>
        <w:t>remunerativa l’offerta economica presentata giacché per la sua formulazione ha preso atto e tenuto conto</w:t>
      </w:r>
      <w:r>
        <w:rPr>
          <w:rFonts w:ascii="Tahoma" w:hAnsi="Tahoma" w:cs="Tahoma"/>
        </w:rPr>
        <w:t>:</w:t>
      </w:r>
    </w:p>
    <w:p w14:paraId="3ACAA363" w14:textId="77777777" w:rsidR="001A336F" w:rsidRPr="001A336F" w:rsidRDefault="001A336F" w:rsidP="001A336F">
      <w:pPr>
        <w:pStyle w:val="Paragrafoelenco"/>
        <w:rPr>
          <w:rFonts w:ascii="Tahoma" w:hAnsi="Tahoma" w:cs="Tahoma"/>
        </w:rPr>
      </w:pPr>
    </w:p>
    <w:p w14:paraId="250CB3E2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735DBB44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6DE61B8F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accettare, senza condizione o riserva alcuna, tutte le norme e disposizioni contenute in tutta la documentazione di gara, in particolare del capitolato speciale d'appalto;</w:t>
      </w:r>
    </w:p>
    <w:p w14:paraId="2FBC2088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contratto;</w:t>
      </w:r>
    </w:p>
    <w:p w14:paraId="5F38C451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avere la disponibilità a qualunque titolo di una officina idonea per effettuare gli interventi oggetto di appalto, regolarmente autorizzata all’esercizio dell’attività, a norma di legge; nonché di un’area di competenza per la sosta degli automezzi.</w:t>
      </w:r>
    </w:p>
    <w:p w14:paraId="7230CB80" w14:textId="77777777" w:rsidR="001940A5" w:rsidRPr="00797A92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ab/>
        <w:t xml:space="preserve">di aver preso conoscenza delle condizioni contrattuali e di tutti gli oneri compresi quelli relativi alle disposizioni in materia di sicurezza, di assicurazione, di condizioni di lavoro e di previdenza ed assistenza e di tutte le circostanze generali, particolari e locali, nessuna esclusa ed eccettuata, che possono avere influito o influire sulla determinazione della propria offerta e di giudicare, pertanto, remunerativa l’offerta economica presentata </w:t>
      </w:r>
    </w:p>
    <w:p w14:paraId="54FBD20E" w14:textId="77777777" w:rsidR="0023365D" w:rsidRPr="00F532E6" w:rsidRDefault="001940A5" w:rsidP="0023365D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avere tenuto conto, nel formulare la propria offerta, di eventuali maggiorazioni per </w:t>
      </w:r>
      <w:r w:rsidRPr="00F532E6">
        <w:rPr>
          <w:rFonts w:ascii="Tahoma" w:hAnsi="Tahoma" w:cs="Tahoma"/>
        </w:rPr>
        <w:t xml:space="preserve">lievitazione dei prezzi che dovessero intervenire durante il contratto, rinunciando fin d’ora a qualsiasi azione o eccezione in merito, ad esclusione di quelle previste per legge </w:t>
      </w:r>
    </w:p>
    <w:p w14:paraId="77F33149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l’indirizzo di PEC o strumento analogo negli altri Stati membri, al fine dell’invio delle comunicazioni e degli scambi di informazioni, e/o richieste di integrazioni e chiarimenti (ex artt. 52 e 76 del d. lgs. 50/2016)</w:t>
      </w:r>
      <w:r>
        <w:rPr>
          <w:rFonts w:ascii="Tahoma" w:hAnsi="Tahoma" w:cs="Tahoma"/>
        </w:rPr>
        <w:t xml:space="preserve"> è...............................................;</w:t>
      </w:r>
    </w:p>
    <w:p w14:paraId="47B6B913" w14:textId="77777777" w:rsidR="001940A5" w:rsidRPr="00416C0D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before="60" w:after="60"/>
        <w:ind w:left="502"/>
        <w:jc w:val="both"/>
        <w:rPr>
          <w:rFonts w:ascii="Tahoma" w:hAnsi="Tahoma" w:cs="Tahoma"/>
        </w:rPr>
      </w:pPr>
      <w:r w:rsidRPr="00416C0D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contratto.</w:t>
      </w:r>
    </w:p>
    <w:p w14:paraId="47E6FBF9" w14:textId="77777777" w:rsidR="001940A5" w:rsidRPr="0070583E" w:rsidRDefault="001940A5" w:rsidP="001940A5">
      <w:pPr>
        <w:pStyle w:val="Paragrafoelenco"/>
        <w:contextualSpacing/>
        <w:jc w:val="both"/>
        <w:rPr>
          <w:b/>
        </w:rPr>
      </w:pPr>
    </w:p>
    <w:p w14:paraId="035D52C8" w14:textId="30F61A62" w:rsidR="001940A5" w:rsidRPr="004241B4" w:rsidRDefault="001940A5" w:rsidP="001940A5">
      <w:pPr>
        <w:pStyle w:val="Paragrafoelenco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  <w:b/>
        </w:rPr>
        <w:t>(nel caso di associazione o consorzio o GEIE non ancora costituito)</w:t>
      </w:r>
      <w:r w:rsidRPr="004241B4">
        <w:rPr>
          <w:rFonts w:ascii="Tahoma" w:hAnsi="Tahoma" w:cs="Tahoma"/>
        </w:rPr>
        <w:t xml:space="preserve"> che in caso di aggiudicazione, sarà conferito mandato speciale con rappresentanza o funzioni di capogruppo all’Impresa:</w:t>
      </w:r>
      <w:r w:rsidR="00DE30E2">
        <w:rPr>
          <w:rFonts w:ascii="Tahoma" w:hAnsi="Tahoma" w:cs="Tahoma"/>
        </w:rPr>
        <w:t xml:space="preserve"> </w:t>
      </w:r>
      <w:r w:rsidRPr="004241B4">
        <w:rPr>
          <w:rFonts w:ascii="Tahoma" w:hAnsi="Tahoma" w:cs="Tahoma"/>
        </w:rPr>
        <w:t xml:space="preserve">……………………………………………………………………………………… e dichiara di assumere l’impegno, in caso di aggiudicazione, ad uniformarsi alla disciplina vigente in materia di appalti pubblici con riguardo alle associazioni temporanee o consorzi o GEIE. Inoltre prende atto che è vietata qualsiasi modificazione alla composizione delle </w:t>
      </w:r>
      <w:r w:rsidRPr="004241B4">
        <w:rPr>
          <w:rFonts w:ascii="Tahoma" w:hAnsi="Tahoma" w:cs="Tahoma"/>
        </w:rPr>
        <w:lastRenderedPageBreak/>
        <w:t>associazioni temporanee e dei consorzi di cui all’art. 45, comma 2, lettera d), e) f) e g) del D. Lgs. 18/04/2016, n. 50 rispetto a quella risultante dall’impegno presentato in sede di offerta, salvo quanto disposto ai commi 17, 18 e 19 dell’art. 48 del medesimo Decreto; che la propria quota di partecipazione al raggruppamento è.................................e che eseguirà le seguenti prestazioni ..........................;</w:t>
      </w:r>
    </w:p>
    <w:p w14:paraId="2E3D7589" w14:textId="649853E7" w:rsidR="001940A5" w:rsidRPr="004241B4" w:rsidRDefault="001940A5" w:rsidP="001940A5">
      <w:pPr>
        <w:pStyle w:val="Paragrafoelenco"/>
        <w:widowControl/>
        <w:numPr>
          <w:ilvl w:val="0"/>
          <w:numId w:val="1"/>
        </w:numPr>
        <w:tabs>
          <w:tab w:val="num" w:pos="567"/>
        </w:tabs>
        <w:autoSpaceDE/>
        <w:adjustRightInd/>
        <w:ind w:left="284" w:hanging="425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 nel caso di consorzi di cui all’articolo 45, comma 2, lettere b) e c) del D.lgs</w:t>
      </w:r>
      <w:r w:rsidR="00BD20B0">
        <w:rPr>
          <w:rFonts w:ascii="Tahoma" w:hAnsi="Tahoma" w:cs="Tahoma"/>
        </w:rPr>
        <w:t>.</w:t>
      </w:r>
      <w:r w:rsidRPr="004241B4">
        <w:rPr>
          <w:rFonts w:ascii="Tahoma" w:hAnsi="Tahoma" w:cs="Tahoma"/>
        </w:rPr>
        <w:t xml:space="preserve"> n. 50/2016 di concorrere per i seguenti consorziati (indicare denominazione, ragione sociale, sede legale e codice fiscale di ciascun consorziato):</w:t>
      </w:r>
    </w:p>
    <w:p w14:paraId="06D2C910" w14:textId="77777777" w:rsidR="001940A5" w:rsidRPr="004241B4" w:rsidRDefault="001940A5" w:rsidP="001940A5">
      <w:pPr>
        <w:pStyle w:val="Paragrafoelenco"/>
        <w:spacing w:after="120" w:line="276" w:lineRule="auto"/>
        <w:ind w:left="357"/>
        <w:jc w:val="both"/>
        <w:rPr>
          <w:rFonts w:ascii="Tahoma" w:hAnsi="Tahoma" w:cs="Tahoma"/>
        </w:rPr>
      </w:pPr>
      <w:r w:rsidRPr="0070583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241B4">
        <w:rPr>
          <w:rFonts w:ascii="Tahoma" w:hAnsi="Tahoma" w:cs="Tahoma"/>
        </w:rPr>
        <w:t>e che la composizione del consorzio è quella di seguito riportata: …………………………….………………………;</w:t>
      </w:r>
    </w:p>
    <w:p w14:paraId="5F781871" w14:textId="77777777" w:rsidR="001940A5" w:rsidRDefault="001940A5" w:rsidP="001940A5">
      <w:pPr>
        <w:pStyle w:val="Paragrafoelenco"/>
        <w:widowControl/>
        <w:numPr>
          <w:ilvl w:val="0"/>
          <w:numId w:val="2"/>
        </w:numPr>
        <w:autoSpaceDE/>
        <w:adjustRightInd/>
        <w:spacing w:after="120" w:line="276" w:lineRule="auto"/>
        <w:ind w:left="0" w:firstLine="0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contratto.</w:t>
      </w:r>
    </w:p>
    <w:p w14:paraId="1D4E98A5" w14:textId="77777777" w:rsidR="001940A5" w:rsidRPr="002417D6" w:rsidRDefault="001940A5" w:rsidP="001940A5">
      <w:pPr>
        <w:pStyle w:val="Paragrafoelenco"/>
        <w:widowControl/>
        <w:numPr>
          <w:ilvl w:val="0"/>
          <w:numId w:val="12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autorizzare qualora un partecipante alla gara eserciti la facoltà di “accesso agli atti”, la stazione appaltante a rilasciare copia di tutta la documentazione presentata per la partecipazione alla gara;</w:t>
      </w:r>
    </w:p>
    <w:p w14:paraId="6B42B380" w14:textId="77777777" w:rsidR="001940A5" w:rsidRPr="00951068" w:rsidRDefault="001940A5" w:rsidP="001940A5">
      <w:pPr>
        <w:pStyle w:val="Paragrafoelenco"/>
        <w:spacing w:after="120" w:line="276" w:lineRule="auto"/>
        <w:contextualSpacing/>
        <w:jc w:val="both"/>
        <w:rPr>
          <w:rFonts w:ascii="Tahoma" w:hAnsi="Tahoma" w:cs="Tahoma"/>
          <w:b/>
          <w:i/>
        </w:rPr>
      </w:pPr>
      <w:r w:rsidRPr="00951068">
        <w:rPr>
          <w:rFonts w:ascii="Tahoma" w:hAnsi="Tahoma" w:cs="Tahoma"/>
          <w:b/>
          <w:i/>
        </w:rPr>
        <w:t>Oppure</w:t>
      </w:r>
    </w:p>
    <w:p w14:paraId="78ED333A" w14:textId="184E493C" w:rsidR="001940A5" w:rsidRPr="002417D6" w:rsidRDefault="001940A5" w:rsidP="001940A5">
      <w:pPr>
        <w:pStyle w:val="Paragrafoelenco"/>
        <w:numPr>
          <w:ilvl w:val="0"/>
          <w:numId w:val="13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non autorizza</w:t>
      </w:r>
      <w:r w:rsidR="00D94180">
        <w:rPr>
          <w:rFonts w:ascii="Tahoma" w:hAnsi="Tahoma" w:cs="Tahoma"/>
        </w:rPr>
        <w:t>re</w:t>
      </w:r>
      <w:r w:rsidRPr="002417D6">
        <w:rPr>
          <w:rFonts w:ascii="Tahoma" w:hAnsi="Tahoma" w:cs="Tahoma"/>
        </w:rPr>
        <w:t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la seguente motivazione: _________________________;</w:t>
      </w:r>
    </w:p>
    <w:p w14:paraId="3ED3307B" w14:textId="77777777" w:rsidR="001940A5" w:rsidRPr="0070583E" w:rsidRDefault="001940A5" w:rsidP="001940A5">
      <w:pPr>
        <w:pStyle w:val="Paragrafoelenco"/>
        <w:jc w:val="center"/>
        <w:rPr>
          <w:b/>
          <w:bCs/>
        </w:rPr>
      </w:pPr>
    </w:p>
    <w:p w14:paraId="46F7B4A0" w14:textId="77777777" w:rsidR="001940A5" w:rsidRPr="0070583E" w:rsidRDefault="001940A5" w:rsidP="001940A5">
      <w:pPr>
        <w:pStyle w:val="Paragrafoelenco"/>
        <w:jc w:val="both"/>
        <w:rPr>
          <w:b/>
          <w:i/>
        </w:rPr>
      </w:pPr>
      <w:r w:rsidRPr="0070583E">
        <w:rPr>
          <w:b/>
          <w:i/>
        </w:rPr>
        <w:t>(Se del caso) Per gli operatori economici ammessi al concordato preventivo con continuità aziendale di cui all’art. 186 bis del RD 16 marzo 1942 n. 267</w:t>
      </w:r>
    </w:p>
    <w:p w14:paraId="27D94514" w14:textId="77777777" w:rsidR="001940A5" w:rsidRPr="0070583E" w:rsidRDefault="001940A5" w:rsidP="001940A5">
      <w:pPr>
        <w:pStyle w:val="Paragrafoelenco"/>
        <w:ind w:left="1077"/>
        <w:jc w:val="both"/>
      </w:pPr>
    </w:p>
    <w:p w14:paraId="553BD9C5" w14:textId="77777777" w:rsidR="001940A5" w:rsidRPr="004241B4" w:rsidRDefault="001940A5" w:rsidP="001940A5">
      <w:pPr>
        <w:pStyle w:val="Paragrafoelenco"/>
        <w:ind w:left="1077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dichiara ad integrazione di quanto indicato nella parte III, sez. C, lett. d) del DGUE</w:t>
      </w:r>
    </w:p>
    <w:p w14:paraId="741E3BAC" w14:textId="77777777" w:rsidR="001940A5" w:rsidRPr="004241B4" w:rsidRDefault="001940A5" w:rsidP="001940A5">
      <w:pPr>
        <w:pStyle w:val="Paragrafoelenco"/>
        <w:ind w:left="1077"/>
        <w:jc w:val="center"/>
        <w:rPr>
          <w:rFonts w:ascii="Tahoma" w:hAnsi="Tahoma" w:cs="Tahoma"/>
        </w:rPr>
      </w:pPr>
    </w:p>
    <w:p w14:paraId="46E41EE9" w14:textId="77777777" w:rsidR="001940A5" w:rsidRPr="004241B4" w:rsidRDefault="001940A5" w:rsidP="001940A5">
      <w:pPr>
        <w:pStyle w:val="Paragrafoelenco"/>
        <w:numPr>
          <w:ilvl w:val="0"/>
          <w:numId w:val="11"/>
        </w:numPr>
        <w:ind w:left="0" w:firstLine="0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che l’impresa è ammessa alla procedura di concordato preventivo con continuità aziendale, ai sensi dell’art. 80, co. 5, lett. b), e dell’art. 110, comma 3 del Codice, e che gli estremi del provvedimento di ammissione al concordato e del provvedimento di </w:t>
      </w:r>
      <w:r w:rsidRPr="00EC7295">
        <w:rPr>
          <w:rFonts w:ascii="Tahoma" w:hAnsi="Tahoma" w:cs="Tahoma"/>
        </w:rPr>
        <w:t>autorizzazione a partecipare alle gare, rilasciati dal Tribunale di ............................sono i</w:t>
      </w:r>
      <w:r w:rsidRPr="004241B4">
        <w:rPr>
          <w:rFonts w:ascii="Tahoma" w:hAnsi="Tahoma" w:cs="Tahoma"/>
        </w:rPr>
        <w:t xml:space="preserve"> seguenti.................................................................................................................................; dichiara altresì nonché di non partecipare alla gara quale mandataria di un raggruppamento temporaneo di imprese e che le altre imprese aderenti al raggruppamento non sono assoggettate ad una procedura concorsuale ai sensi dell’art. 186 bis, comma 6 della legge fallimentare</w:t>
      </w:r>
    </w:p>
    <w:p w14:paraId="38829A00" w14:textId="77777777" w:rsidR="001940A5" w:rsidRDefault="001940A5" w:rsidP="001940A5">
      <w:pPr>
        <w:pStyle w:val="Paragrafoelenco"/>
        <w:jc w:val="both"/>
      </w:pPr>
    </w:p>
    <w:p w14:paraId="064AF44B" w14:textId="663F197F" w:rsidR="00EB1CDD" w:rsidRDefault="001940A5" w:rsidP="00582B70">
      <w:pPr>
        <w:keepNext/>
        <w:spacing w:before="120" w:after="60"/>
        <w:jc w:val="both"/>
        <w:rPr>
          <w:rFonts w:ascii="Tahoma" w:hAnsi="Tahoma" w:cs="Tahoma"/>
        </w:rPr>
      </w:pPr>
      <w:r w:rsidRPr="00DA1FDD">
        <w:rPr>
          <w:rFonts w:ascii="Tahoma" w:hAnsi="Tahoma" w:cs="Tahoma"/>
          <w:b/>
        </w:rPr>
        <w:t xml:space="preserve">(Per gli operatori economici non residenti e privi di stabile organizzazione in Italia) </w:t>
      </w:r>
      <w:r w:rsidRPr="00DA1FDD">
        <w:rPr>
          <w:rFonts w:ascii="Tahoma" w:hAnsi="Tahoma" w:cs="Tahoma"/>
        </w:rPr>
        <w:t xml:space="preserve">dichiarazione di impegnarsi ad uniformarsi, in caso di aggiudicazione, alla disciplina di cui agli articoli </w:t>
      </w:r>
      <w:r w:rsidRPr="00DA1FDD">
        <w:rPr>
          <w:rFonts w:ascii="Tahoma" w:hAnsi="Tahoma" w:cs="Tahoma"/>
        </w:rPr>
        <w:lastRenderedPageBreak/>
        <w:t>17, comma 2 e 53, comma 3 del DPR 633/1972 e a comunicare alla stazione appaltante nomina del proprio rappresentante fiscale, nelle forme di legge</w:t>
      </w:r>
      <w:r w:rsidR="00E53B96" w:rsidRPr="00FC2227">
        <w:rPr>
          <w:rFonts w:ascii="Tahoma" w:hAnsi="Tahoma" w:cs="Tahoma"/>
        </w:rPr>
        <w:t>.</w:t>
      </w:r>
    </w:p>
    <w:p w14:paraId="1DC20105" w14:textId="77777777" w:rsidR="00582B70" w:rsidRPr="00FC2227" w:rsidRDefault="00582B70" w:rsidP="00582B70">
      <w:pPr>
        <w:keepNext/>
        <w:spacing w:before="120" w:after="60"/>
        <w:jc w:val="both"/>
        <w:rPr>
          <w:rFonts w:ascii="Tahoma" w:hAnsi="Tahoma" w:cs="Tahoma"/>
        </w:rPr>
      </w:pPr>
    </w:p>
    <w:p w14:paraId="048A836B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 xml:space="preserve">Luogo                                                    </w:t>
      </w:r>
    </w:p>
    <w:p w14:paraId="50E04CC1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="00A11880"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>Timbro e firma</w:t>
      </w:r>
    </w:p>
    <w:p w14:paraId="47ED5A62" w14:textId="77777777" w:rsidR="00706F22" w:rsidRPr="00FC2227" w:rsidRDefault="00706F22" w:rsidP="000319AD">
      <w:pPr>
        <w:spacing w:after="120" w:line="312" w:lineRule="auto"/>
        <w:jc w:val="both"/>
        <w:rPr>
          <w:rFonts w:ascii="Tahoma" w:hAnsi="Tahoma" w:cs="Tahoma"/>
        </w:rPr>
      </w:pPr>
    </w:p>
    <w:p w14:paraId="77B14C5F" w14:textId="77777777" w:rsidR="00EB1CDD" w:rsidRPr="00FC2227" w:rsidRDefault="00EB1CDD" w:rsidP="000319AD">
      <w:pPr>
        <w:spacing w:after="120" w:line="312" w:lineRule="auto"/>
        <w:jc w:val="both"/>
        <w:rPr>
          <w:rFonts w:ascii="Tahoma" w:hAnsi="Tahoma" w:cs="Tahoma"/>
        </w:rPr>
      </w:pPr>
      <w:r w:rsidRPr="00FC2227">
        <w:rPr>
          <w:rFonts w:ascii="Tahoma" w:hAnsi="Tahoma" w:cs="Tahoma"/>
        </w:rPr>
        <w:t>N.B.</w:t>
      </w:r>
    </w:p>
    <w:p w14:paraId="67CBD27E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Tale dichiarazione deve essere resa ad integrazione delle informazioni contenute nel DGUE.</w:t>
      </w:r>
    </w:p>
    <w:p w14:paraId="115720E4" w14:textId="77777777" w:rsidR="00EB1CDD" w:rsidRPr="00FC2227" w:rsidRDefault="00EB1CDD" w:rsidP="000319AD">
      <w:pPr>
        <w:pStyle w:val="Corpotesto1"/>
        <w:numPr>
          <w:ilvl w:val="0"/>
          <w:numId w:val="4"/>
        </w:numPr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La dichiarazione deve essere corredata da fotocopia, non autenticata, di valido documento di identità del sottoscrittore.</w:t>
      </w:r>
    </w:p>
    <w:p w14:paraId="56957AA2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Depennare le voci che non interessano</w:t>
      </w:r>
    </w:p>
    <w:p w14:paraId="3F8E6E58" w14:textId="77777777" w:rsidR="0077532C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modello fac-simile viene messo a disposizione a titolo esemplificativo. Nella compilazione dello stesso si faccia attenzione a riportare quanto esattamente indicato nella documentazione di gara. In caso di discordanza si prega di contattare la Stazione Appaltante.</w:t>
      </w:r>
    </w:p>
    <w:sectPr w:rsidR="0077532C" w:rsidRPr="00FC2227" w:rsidSect="00E53B96">
      <w:pgSz w:w="11906" w:h="16838"/>
      <w:pgMar w:top="1134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657"/>
    <w:multiLevelType w:val="multilevel"/>
    <w:tmpl w:val="DB5ABCC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925CD6"/>
    <w:multiLevelType w:val="multilevel"/>
    <w:tmpl w:val="7CBCB6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D375F6"/>
    <w:multiLevelType w:val="hybridMultilevel"/>
    <w:tmpl w:val="04524134"/>
    <w:lvl w:ilvl="0" w:tplc="041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07228F7"/>
    <w:multiLevelType w:val="hybridMultilevel"/>
    <w:tmpl w:val="7B3656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61BBC"/>
    <w:multiLevelType w:val="hybridMultilevel"/>
    <w:tmpl w:val="01267E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A730A7"/>
    <w:multiLevelType w:val="hybridMultilevel"/>
    <w:tmpl w:val="4EBAB5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F90721"/>
    <w:multiLevelType w:val="hybridMultilevel"/>
    <w:tmpl w:val="4D66B446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B12149"/>
    <w:multiLevelType w:val="hybridMultilevel"/>
    <w:tmpl w:val="587CE1D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203E96"/>
    <w:multiLevelType w:val="hybridMultilevel"/>
    <w:tmpl w:val="D808406A"/>
    <w:lvl w:ilvl="0" w:tplc="2C8E9DB8">
      <w:start w:val="2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3702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4B6969"/>
    <w:multiLevelType w:val="hybridMultilevel"/>
    <w:tmpl w:val="7FDCB294"/>
    <w:lvl w:ilvl="0" w:tplc="4ADC2C64">
      <w:numFmt w:val="bullet"/>
      <w:lvlText w:val=""/>
      <w:lvlJc w:val="left"/>
      <w:pPr>
        <w:ind w:left="1428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0581D7F"/>
    <w:multiLevelType w:val="hybridMultilevel"/>
    <w:tmpl w:val="AD620F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F75BA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F926850"/>
    <w:multiLevelType w:val="hybridMultilevel"/>
    <w:tmpl w:val="07361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340327">
    <w:abstractNumId w:val="4"/>
  </w:num>
  <w:num w:numId="2" w16cid:durableId="173823643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11912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169213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4076767">
    <w:abstractNumId w:val="4"/>
  </w:num>
  <w:num w:numId="6" w16cid:durableId="565192731">
    <w:abstractNumId w:val="11"/>
  </w:num>
  <w:num w:numId="7" w16cid:durableId="1638677577">
    <w:abstractNumId w:val="3"/>
  </w:num>
  <w:num w:numId="8" w16cid:durableId="1397901642">
    <w:abstractNumId w:val="9"/>
  </w:num>
  <w:num w:numId="9" w16cid:durableId="390546032">
    <w:abstractNumId w:val="12"/>
  </w:num>
  <w:num w:numId="10" w16cid:durableId="11376452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8026685">
    <w:abstractNumId w:val="2"/>
  </w:num>
  <w:num w:numId="12" w16cid:durableId="949820412">
    <w:abstractNumId w:val="1"/>
  </w:num>
  <w:num w:numId="13" w16cid:durableId="1901869158">
    <w:abstractNumId w:val="0"/>
  </w:num>
  <w:num w:numId="14" w16cid:durableId="1654290582">
    <w:abstractNumId w:val="13"/>
  </w:num>
  <w:num w:numId="15" w16cid:durableId="1532457109">
    <w:abstractNumId w:val="8"/>
  </w:num>
  <w:num w:numId="16" w16cid:durableId="14614605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DD"/>
    <w:rsid w:val="000319AD"/>
    <w:rsid w:val="000540B5"/>
    <w:rsid w:val="00070F75"/>
    <w:rsid w:val="0008200D"/>
    <w:rsid w:val="00091889"/>
    <w:rsid w:val="000C2E1F"/>
    <w:rsid w:val="00117A9A"/>
    <w:rsid w:val="00117D58"/>
    <w:rsid w:val="00156E9B"/>
    <w:rsid w:val="00165661"/>
    <w:rsid w:val="001940A5"/>
    <w:rsid w:val="001A336F"/>
    <w:rsid w:val="00210155"/>
    <w:rsid w:val="00223F18"/>
    <w:rsid w:val="0023365D"/>
    <w:rsid w:val="002F6ECE"/>
    <w:rsid w:val="00330F75"/>
    <w:rsid w:val="00337F02"/>
    <w:rsid w:val="003472A2"/>
    <w:rsid w:val="00347D4A"/>
    <w:rsid w:val="003D65AD"/>
    <w:rsid w:val="00436800"/>
    <w:rsid w:val="004924FC"/>
    <w:rsid w:val="004C16ED"/>
    <w:rsid w:val="004F2A0E"/>
    <w:rsid w:val="00527AEA"/>
    <w:rsid w:val="005520D1"/>
    <w:rsid w:val="005731B6"/>
    <w:rsid w:val="00582B70"/>
    <w:rsid w:val="00586BF3"/>
    <w:rsid w:val="005941DE"/>
    <w:rsid w:val="0060041F"/>
    <w:rsid w:val="006C744E"/>
    <w:rsid w:val="006E62BC"/>
    <w:rsid w:val="006F2268"/>
    <w:rsid w:val="0070473A"/>
    <w:rsid w:val="00706F22"/>
    <w:rsid w:val="007555C9"/>
    <w:rsid w:val="007669D0"/>
    <w:rsid w:val="0077532C"/>
    <w:rsid w:val="007A6949"/>
    <w:rsid w:val="007D636A"/>
    <w:rsid w:val="00830DC7"/>
    <w:rsid w:val="00832F68"/>
    <w:rsid w:val="00862485"/>
    <w:rsid w:val="008738F0"/>
    <w:rsid w:val="00886A58"/>
    <w:rsid w:val="008C3FAD"/>
    <w:rsid w:val="00917907"/>
    <w:rsid w:val="00943A8E"/>
    <w:rsid w:val="00956764"/>
    <w:rsid w:val="009C2BBE"/>
    <w:rsid w:val="009C4B84"/>
    <w:rsid w:val="00A11880"/>
    <w:rsid w:val="00A34C30"/>
    <w:rsid w:val="00A41E02"/>
    <w:rsid w:val="00A46CD0"/>
    <w:rsid w:val="00A870C2"/>
    <w:rsid w:val="00AC2BAB"/>
    <w:rsid w:val="00B07A21"/>
    <w:rsid w:val="00B91C5D"/>
    <w:rsid w:val="00BA2963"/>
    <w:rsid w:val="00BB739B"/>
    <w:rsid w:val="00BD20B0"/>
    <w:rsid w:val="00BD2726"/>
    <w:rsid w:val="00BF5EAE"/>
    <w:rsid w:val="00C35B8A"/>
    <w:rsid w:val="00C36FA8"/>
    <w:rsid w:val="00C62BEB"/>
    <w:rsid w:val="00C7031C"/>
    <w:rsid w:val="00C72B2B"/>
    <w:rsid w:val="00CA02A8"/>
    <w:rsid w:val="00CB05ED"/>
    <w:rsid w:val="00CC3761"/>
    <w:rsid w:val="00CD656B"/>
    <w:rsid w:val="00CF08E5"/>
    <w:rsid w:val="00D2408D"/>
    <w:rsid w:val="00D502C9"/>
    <w:rsid w:val="00D51750"/>
    <w:rsid w:val="00D5238E"/>
    <w:rsid w:val="00D94180"/>
    <w:rsid w:val="00DA3D9E"/>
    <w:rsid w:val="00DE30E2"/>
    <w:rsid w:val="00DF2087"/>
    <w:rsid w:val="00E02EF7"/>
    <w:rsid w:val="00E4502F"/>
    <w:rsid w:val="00E53B96"/>
    <w:rsid w:val="00E56DF1"/>
    <w:rsid w:val="00E64F40"/>
    <w:rsid w:val="00EB1CDD"/>
    <w:rsid w:val="00EC7295"/>
    <w:rsid w:val="00F04FEE"/>
    <w:rsid w:val="00F532E6"/>
    <w:rsid w:val="00F5733E"/>
    <w:rsid w:val="00F65CF7"/>
    <w:rsid w:val="00F92E4F"/>
    <w:rsid w:val="00FB34B0"/>
    <w:rsid w:val="00FC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492F"/>
  <w15:docId w15:val="{0E11E434-12B3-4763-9DC7-82540A1F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6A58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EB1CD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semiHidden/>
    <w:rsid w:val="00EB1CDD"/>
    <w:rPr>
      <w:rFonts w:ascii="Cambria" w:eastAsia="Times New Roman" w:hAnsi="Cambria" w:cs="Times New Roman"/>
      <w:b/>
      <w:bCs/>
      <w:sz w:val="26"/>
      <w:szCs w:val="2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1CDD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B1CDD"/>
    <w:rPr>
      <w:rFonts w:ascii="Calibri" w:eastAsia="Times New Roman" w:hAnsi="Calibri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EB1CD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EB1CDD"/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EB1CDD"/>
    <w:pPr>
      <w:snapToGrid w:val="0"/>
      <w:spacing w:after="0" w:line="360" w:lineRule="auto"/>
    </w:pPr>
    <w:rPr>
      <w:rFonts w:ascii="Courier New" w:eastAsia="Times New Roman" w:hAnsi="Courier New" w:cs="Times New Roman"/>
      <w:bCs/>
      <w:kern w:val="28"/>
    </w:rPr>
  </w:style>
  <w:style w:type="character" w:customStyle="1" w:styleId="TestonormaleCarattere">
    <w:name w:val="Testo normale Carattere"/>
    <w:basedOn w:val="Carpredefinitoparagrafo"/>
    <w:link w:val="Testonormale"/>
    <w:rsid w:val="00EB1CDD"/>
    <w:rPr>
      <w:rFonts w:ascii="Courier New" w:eastAsia="Times New Roman" w:hAnsi="Courier New" w:cs="Times New Roman"/>
      <w:bCs/>
      <w:kern w:val="28"/>
    </w:rPr>
  </w:style>
  <w:style w:type="paragraph" w:styleId="Paragrafoelenco">
    <w:name w:val="List Paragraph"/>
    <w:basedOn w:val="Normale"/>
    <w:uiPriority w:val="34"/>
    <w:qFormat/>
    <w:rsid w:val="00EB1C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testo1">
    <w:name w:val="Corpo testo1"/>
    <w:basedOn w:val="Normale"/>
    <w:semiHidden/>
    <w:rsid w:val="00EB1CDD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character" w:styleId="Rimandocommento">
    <w:name w:val="annotation reference"/>
    <w:uiPriority w:val="99"/>
    <w:unhideWhenUsed/>
    <w:rsid w:val="00EB1CDD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CD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870C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870C2"/>
  </w:style>
  <w:style w:type="table" w:styleId="Grigliatabella">
    <w:name w:val="Table Grid"/>
    <w:basedOn w:val="Tabellanormale"/>
    <w:uiPriority w:val="59"/>
    <w:rsid w:val="00F9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3">
    <w:name w:val="sche_3"/>
    <w:rsid w:val="00FC22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rpodeltesto21">
    <w:name w:val="Corpo del testo 21"/>
    <w:basedOn w:val="Normale"/>
    <w:rsid w:val="00FC2227"/>
    <w:pPr>
      <w:widowControl w:val="0"/>
      <w:spacing w:after="0" w:line="360" w:lineRule="auto"/>
      <w:ind w:left="425"/>
      <w:jc w:val="both"/>
    </w:pPr>
    <w:rPr>
      <w:rFonts w:ascii="Arial" w:eastAsia="Times New Roman" w:hAnsi="Arial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40A5"/>
    <w:rPr>
      <w:rFonts w:asciiTheme="minorHAnsi" w:eastAsiaTheme="minorEastAsia" w:hAnsiTheme="minorHAnsi" w:cstheme="minorBidi"/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940A5"/>
    <w:rPr>
      <w:rFonts w:ascii="Calibri" w:eastAsia="Times New Roman" w:hAnsi="Calibri" w:cs="Times New Roman"/>
      <w:b/>
      <w:bCs/>
      <w:sz w:val="20"/>
      <w:szCs w:val="20"/>
    </w:rPr>
  </w:style>
  <w:style w:type="character" w:styleId="Collegamentoipertestuale">
    <w:name w:val="Hyperlink"/>
    <w:uiPriority w:val="99"/>
    <w:unhideWhenUsed/>
    <w:rsid w:val="0023365D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3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osettiegatti.eu/info/norme/statali/2016_0050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CB562-9C45-4585-80D3-8B55DFB7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</dc:creator>
  <cp:lastModifiedBy>Alessandro Arturi</cp:lastModifiedBy>
  <cp:revision>7</cp:revision>
  <dcterms:created xsi:type="dcterms:W3CDTF">2021-12-11T21:25:00Z</dcterms:created>
  <dcterms:modified xsi:type="dcterms:W3CDTF">2022-09-15T14:23:00Z</dcterms:modified>
</cp:coreProperties>
</file>